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DejaVu Sans Mono" w:hAnsi="DejaVu Sans Mono"/>
          <w:b/>
          <w:b/>
          <w:bCs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/>
          <w:bCs/>
          <w:position w:val="0"/>
          <w:sz w:val="18"/>
          <w:sz w:val="18"/>
          <w:szCs w:val="18"/>
          <w:vertAlign w:val="baseline"/>
        </w:rPr>
      </w:r>
    </w:p>
    <w:p>
      <w:pPr>
        <w:pStyle w:val="Normal"/>
        <w:shd w:fill="000000" w:val="clear"/>
        <w:bidi w:val="0"/>
        <w:jc w:val="left"/>
        <w:rPr>
          <w:rFonts w:ascii="DejaVu Sans Mono" w:hAnsi="DejaVu Sans Mono"/>
          <w:b/>
          <w:b/>
          <w:bCs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/>
          <w:bCs/>
          <w:position w:val="0"/>
          <w:sz w:val="18"/>
          <w:sz w:val="18"/>
          <w:szCs w:val="18"/>
          <w:vertAlign w:val="baseline"/>
        </w:rPr>
        <w:t>SECTION 2.13 RECOGNISED FLIGHT TIME AND/OR QUALIFICATONS FROM ORGANISATIONS OTHER THAN RAAus</w:t>
      </w:r>
    </w:p>
    <w:p>
      <w:pPr>
        <w:pStyle w:val="Normal"/>
        <w:shd w:fill="000000" w:val="clear"/>
        <w:bidi w:val="0"/>
        <w:jc w:val="left"/>
        <w:rPr>
          <w:rFonts w:ascii="DejaVu Sans Mono" w:hAnsi="DejaVu Sans Mono"/>
          <w:b/>
          <w:b/>
          <w:bCs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/>
          <w:bCs/>
          <w:position w:val="0"/>
          <w:sz w:val="18"/>
          <w:sz w:val="18"/>
          <w:szCs w:val="18"/>
          <w:vertAlign w:val="baseline"/>
        </w:rPr>
        <w:t>Page 74</w:t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24"/>
          <w:sz w:val="24"/>
          <w:szCs w:val="24"/>
          <w:vertAlign w:val="baseline"/>
        </w:rPr>
        <w:t>Paragraph 1, meaning of recognised flight time</w:t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18"/>
          <w:sz w:val="18"/>
          <w:szCs w:val="18"/>
          <w:vertAlign w:val="baseli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46355</wp:posOffset>
            </wp:positionV>
            <wp:extent cx="6647815" cy="35280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18"/>
          <w:sz w:val="18"/>
          <w:szCs w:val="18"/>
          <w:vertAlign w:val="baseline"/>
        </w:rPr>
      </w:r>
    </w:p>
    <w:p>
      <w:pPr>
        <w:pStyle w:val="Normal"/>
        <w:shd w:fill="000000" w:val="clear"/>
        <w:bidi w:val="0"/>
        <w:jc w:val="left"/>
        <w:rPr>
          <w:rFonts w:ascii="DejaVu Sans Mono" w:hAnsi="DejaVu Sans Mono"/>
          <w:b/>
          <w:b/>
          <w:bCs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/>
          <w:bCs/>
          <w:position w:val="0"/>
          <w:sz w:val="18"/>
          <w:sz w:val="18"/>
          <w:szCs w:val="18"/>
          <w:vertAlign w:val="baseline"/>
        </w:rPr>
        <w:t>SECTION DEFINITIONS</w:t>
      </w:r>
    </w:p>
    <w:p>
      <w:pPr>
        <w:pStyle w:val="Normal"/>
        <w:shd w:fill="000000" w:val="clear"/>
        <w:bidi w:val="0"/>
        <w:jc w:val="left"/>
        <w:rPr>
          <w:rFonts w:ascii="DejaVu Sans Mono" w:hAnsi="DejaVu Sans Mono"/>
          <w:b/>
          <w:b/>
          <w:bCs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/>
          <w:bCs/>
          <w:position w:val="0"/>
          <w:sz w:val="18"/>
          <w:sz w:val="18"/>
          <w:szCs w:val="18"/>
          <w:vertAlign w:val="baseline"/>
        </w:rPr>
        <w:t>Page 10</w:t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18"/>
          <w:sz w:val="18"/>
          <w:szCs w:val="18"/>
          <w:vertAlign w:val="baseline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24"/>
          <w:sz w:val="24"/>
          <w:szCs w:val="24"/>
          <w:vertAlign w:val="baseline"/>
        </w:rPr>
        <w:t>Definition of Aeroplane added, which corresponds to the definition applied in the Civil Aviation Safety Regulations (CASR).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24"/>
          <w:sz w:val="24"/>
          <w:szCs w:val="24"/>
          <w:vertAlign w:val="baseline"/>
        </w:rPr>
        <w:t>Definition of Aircraft added.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24"/>
          <w:sz w:val="24"/>
          <w:szCs w:val="24"/>
          <w:vertAlign w:val="baseline"/>
        </w:rPr>
        <w:t>Definition of Touring Motor Glider added.</w:t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24"/>
          <w:sz w:val="24"/>
          <w:szCs w:val="24"/>
          <w:vertAlign w:val="baseline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7815" cy="2320290"/>
            <wp:effectExtent l="0" t="0" r="0" b="0"/>
            <wp:wrapSquare wrapText="largest"/>
            <wp:docPr id="2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shd w:fill="000000" w:val="clear"/>
        <w:bidi w:val="0"/>
        <w:jc w:val="left"/>
        <w:rPr>
          <w:rFonts w:ascii="DejaVu Sans Mono" w:hAnsi="DejaVu Sans Mono"/>
          <w:b/>
          <w:b/>
          <w:bCs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/>
          <w:bCs/>
          <w:position w:val="0"/>
          <w:sz w:val="18"/>
          <w:sz w:val="18"/>
          <w:szCs w:val="18"/>
          <w:vertAlign w:val="baseline"/>
        </w:rPr>
        <w:t xml:space="preserve">SECTION </w:t>
      </w:r>
      <w:r>
        <w:rPr>
          <w:rFonts w:ascii="DejaVu Sans Mono" w:hAnsi="DejaVu Sans Mono"/>
          <w:b/>
          <w:bCs/>
          <w:i/>
          <w:iCs/>
          <w:position w:val="0"/>
          <w:sz w:val="18"/>
          <w:sz w:val="18"/>
          <w:szCs w:val="18"/>
          <w:vertAlign w:val="baseline"/>
        </w:rPr>
        <w:t>ALL SECTIONS</w:t>
      </w:r>
    </w:p>
    <w:p>
      <w:pPr>
        <w:pStyle w:val="Normal"/>
        <w:shd w:fill="000000" w:val="clear"/>
        <w:bidi w:val="0"/>
        <w:jc w:val="left"/>
        <w:rPr>
          <w:rFonts w:ascii="DejaVu Sans Mono" w:hAnsi="DejaVu Sans Mono"/>
          <w:b/>
          <w:b/>
          <w:bCs/>
          <w:i/>
          <w:i/>
          <w:iCs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/>
          <w:bCs/>
          <w:i/>
          <w:iCs/>
          <w:position w:val="0"/>
          <w:sz w:val="18"/>
          <w:sz w:val="18"/>
          <w:szCs w:val="18"/>
          <w:vertAlign w:val="baseline"/>
        </w:rPr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18"/>
          <w:sz w:val="18"/>
          <w:szCs w:val="18"/>
          <w:vertAlign w:val="baseline"/>
        </w:rPr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24"/>
          <w:sz w:val="24"/>
          <w:szCs w:val="24"/>
          <w:vertAlign w:val="baseline"/>
        </w:rPr>
        <w:t>The term “aeroplane” has been replaced with the term “aircraft”, except where the term aeroplane is required in accordance with the updated definition.</w:t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18"/>
          <w:sz w:val="18"/>
          <w:szCs w:val="18"/>
          <w:vertAlign w:val="baseline"/>
        </w:rPr>
      </w:r>
    </w:p>
    <w:p>
      <w:pPr>
        <w:pStyle w:val="Normal"/>
        <w:shd w:fill="000000" w:val="clear"/>
        <w:bidi w:val="0"/>
        <w:jc w:val="left"/>
        <w:rPr>
          <w:rFonts w:ascii="DejaVu Sans Mono" w:hAnsi="DejaVu Sans Mono"/>
          <w:b/>
          <w:b/>
          <w:bCs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/>
          <w:bCs/>
          <w:position w:val="0"/>
          <w:sz w:val="18"/>
          <w:sz w:val="18"/>
          <w:szCs w:val="18"/>
          <w:vertAlign w:val="baseline"/>
        </w:rPr>
        <w:t>SECTION 2.13 RECOGNISED FLIGHT TIME AND/OR QUALIFICATONS FROM ORGANISATIONS OTHER THAN RAAus</w:t>
      </w:r>
    </w:p>
    <w:p>
      <w:pPr>
        <w:pStyle w:val="Normal"/>
        <w:shd w:fill="000000" w:val="clear"/>
        <w:bidi w:val="0"/>
        <w:jc w:val="left"/>
        <w:rPr>
          <w:rFonts w:ascii="DejaVu Sans Mono" w:hAnsi="DejaVu Sans Mono"/>
          <w:b/>
          <w:b/>
          <w:bCs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/>
          <w:bCs/>
          <w:position w:val="0"/>
          <w:sz w:val="18"/>
          <w:sz w:val="18"/>
          <w:szCs w:val="18"/>
          <w:vertAlign w:val="baseline"/>
        </w:rPr>
        <w:t>Page 74</w:t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24"/>
          <w:sz w:val="24"/>
          <w:szCs w:val="24"/>
          <w:vertAlign w:val="baseline"/>
        </w:rPr>
        <w:t>Paragraph 9. b. (iii). has been removed, which permitted a reduction to 25 hours Pilot in Command of an aircraft which can be RAAus registered as a minimum aeronautical experience for the issue of an instructor rating.</w:t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24"/>
          <w:sz w:val="24"/>
          <w:szCs w:val="24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24"/>
          <w:sz w:val="24"/>
          <w:szCs w:val="24"/>
          <w:vertAlign w:val="baseline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7815" cy="5422265"/>
            <wp:effectExtent l="0" t="0" r="0" b="0"/>
            <wp:wrapSquare wrapText="largest"/>
            <wp:docPr id="3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542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18"/>
          <w:sz w:val="18"/>
          <w:szCs w:val="18"/>
          <w:vertAlign w:val="baseline"/>
        </w:rPr>
      </w:r>
    </w:p>
    <w:p>
      <w:pPr>
        <w:pStyle w:val="Normal"/>
        <w:bidi w:val="0"/>
        <w:jc w:val="left"/>
        <w:rPr>
          <w:rFonts w:ascii="DejaVu Sans Mono" w:hAnsi="DejaVu Sans Mono"/>
          <w:b w:val="false"/>
          <w:b w:val="false"/>
          <w:bCs w:val="false"/>
          <w:position w:val="0"/>
          <w:sz w:val="18"/>
          <w:sz w:val="18"/>
          <w:szCs w:val="18"/>
          <w:vertAlign w:val="baseline"/>
        </w:rPr>
      </w:pPr>
      <w:r>
        <w:rPr>
          <w:rFonts w:ascii="DejaVu Sans Mono" w:hAnsi="DejaVu Sans Mono"/>
          <w:b w:val="false"/>
          <w:bCs w:val="false"/>
          <w:position w:val="0"/>
          <w:sz w:val="18"/>
          <w:sz w:val="18"/>
          <w:szCs w:val="18"/>
          <w:vertAlign w:val="baseline"/>
        </w:rPr>
      </w:r>
    </w:p>
    <w:sectPr>
      <w:headerReference w:type="default" r:id="rId5"/>
      <w:footerReference w:type="default" r:id="rId6"/>
      <w:type w:val="nextPage"/>
      <w:pgSz w:w="11909" w:h="16834"/>
      <w:pgMar w:left="720" w:right="720" w:header="576" w:top="1419" w:footer="576" w:bottom="165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69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6991"/>
      <w:gridCol w:w="3478"/>
    </w:tblGrid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3478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>RAAus Operations Manual</w:t>
          </w:r>
        </w:p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>7.1.1 vs 7.1.2 Difference</w:t>
          </w:r>
        </w:p>
      </w:tc>
    </w:tr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https://raaus-documentation.gitlab.io/raaus-documentation</w:t>
          </w:r>
        </w:p>
      </w:tc>
      <w:tc>
        <w:tcPr>
          <w:tcW w:w="3478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https://gitlab.com/raaus-documentation/raaus-documentation</w:t>
          </w:r>
        </w:p>
      </w:tc>
      <w:tc>
        <w:tcPr>
          <w:tcW w:w="3478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2025-10-09 21:34:38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3478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7871ff77d83b488e2c91324435434cd6f82e7137</w:t>
          </w:r>
        </w:p>
      </w:tc>
      <w:tc>
        <w:tcPr>
          <w:tcW w:w="3478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PAGE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2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NUMPAGES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2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</w:p>
      </w:tc>
    </w:tr>
    <w:tr>
      <w:trPr/>
      <w:tc>
        <w:tcPr>
          <w:tcW w:w="6991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3478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center"/>
      <w:rPr>
        <w:rFonts w:ascii="DejaVu Sans Mono" w:hAnsi="DejaVu Sans Mono"/>
        <w:b/>
        <w:b/>
        <w:bCs/>
        <w:position w:val="0"/>
        <w:sz w:val="24"/>
        <w:sz w:val="24"/>
        <w:szCs w:val="24"/>
        <w:vertAlign w:val="baseline"/>
      </w:rPr>
    </w:pPr>
    <w:r>
      <w:drawing>
        <wp:anchor behindDoc="0" distT="0" distB="0" distL="0" distR="0" simplePos="0" locked="0" layoutInCell="1" allowOverlap="1" relativeHeight="3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621665" cy="30162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30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ejaVu Sans Mono" w:hAnsi="DejaVu Sans Mono"/>
        <w:b/>
        <w:bCs/>
        <w:position w:val="0"/>
        <w:sz w:val="24"/>
        <w:sz w:val="24"/>
        <w:szCs w:val="24"/>
        <w:vertAlign w:val="baseline"/>
      </w:rPr>
      <w:t>R</w:t>
    </w:r>
    <w:r>
      <w:rPr>
        <w:rFonts w:ascii="DejaVu Sans Mono" w:hAnsi="DejaVu Sans Mono"/>
        <w:b/>
        <w:bCs/>
        <w:position w:val="0"/>
        <w:sz w:val="24"/>
        <w:sz w:val="24"/>
        <w:szCs w:val="24"/>
        <w:vertAlign w:val="baseline"/>
      </w:rPr>
      <w:t>AAus Operations Manual</w:t>
    </w:r>
  </w:p>
  <w:p>
    <w:pPr>
      <w:pStyle w:val="Normal"/>
      <w:bidi w:val="0"/>
      <w:jc w:val="center"/>
      <w:rPr>
        <w:rFonts w:ascii="DejaVu Sans Mono" w:hAnsi="DejaVu Sans Mono"/>
        <w:b/>
        <w:b/>
        <w:bCs/>
        <w:position w:val="0"/>
        <w:sz w:val="24"/>
        <w:sz w:val="24"/>
        <w:szCs w:val="24"/>
        <w:vertAlign w:val="baseline"/>
      </w:rPr>
    </w:pPr>
    <w:r>
      <w:rPr>
        <w:rFonts w:ascii="DejaVu Sans Mono" w:hAnsi="DejaVu Sans Mono"/>
        <w:b/>
        <w:bCs/>
        <w:position w:val="0"/>
        <w:sz w:val="24"/>
        <w:sz w:val="24"/>
        <w:szCs w:val="24"/>
        <w:vertAlign w:val="baseline"/>
      </w:rPr>
      <w:t>Version 7.1.1 vs 7.1.2 Difference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FreeSans"/>
      <w:color w:val="auto"/>
      <w:kern w:val="2"/>
      <w:sz w:val="24"/>
      <w:szCs w:val="24"/>
      <w:lang w:val="en-AU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  <w:bidi w:val="0"/>
      <w:jc w:val="center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  <w:tabs>
        <w:tab w:val="clear" w:pos="4819"/>
        <w:tab w:val="clear" w:pos="9638"/>
        <w:tab w:val="center" w:pos="5234" w:leader="none"/>
        <w:tab w:val="right" w:pos="10469" w:leader="none"/>
      </w:tabs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LibreOffice/6.4.7.2$Linux_X86_64 LibreOffice_project/40$Build-2</Application>
  <Pages>2</Pages>
  <Words>173</Words>
  <Characters>1050</Characters>
  <CharactersWithSpaces>1229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2017-11-23T18:23:13Z</dcterms:created>
  <dc:creator/>
  <dc:description/>
  <dc:language>en-US</dc:language>
  <cp:lastModifiedBy/>
  <dcterms:modified xsi:type="dcterms:W3CDTF">2024-07-18T13:46:14Z</dcterms:modified>
  <cp:revision>30</cp:revision>
  <dc:subject/>
  <dc:title/>
</cp:coreProperties>
</file>